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2025 Science Exploration Fair- To do, To understand.</w:t>
      </w:r>
    </w:p>
    <w:p w:rsidR="00000000" w:rsidDel="00000000" w:rsidP="00000000" w:rsidRDefault="00000000" w:rsidRPr="00000000" w14:paraId="00000002">
      <w:pPr>
        <w:spacing w:line="4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plan and the Worksheet-Teacher Group</w:t>
      </w:r>
    </w:p>
    <w:tbl>
      <w:tblPr>
        <w:tblStyle w:val="Table1"/>
        <w:tblW w:w="9673.0" w:type="dxa"/>
        <w:jc w:val="left"/>
        <w:tblInd w:w="108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9673"/>
        <w:tblGridChange w:id="0">
          <w:tblGrid>
            <w:gridCol w:w="967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line="400" w:lineRule="auto"/>
              <w:jc w:val="both"/>
              <w:rPr>
                <w:b w:val="1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Designer：</w:t>
                </w:r>
              </w:sdtContent>
            </w:sdt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bfbfbf"/>
                    <w:sz w:val="24"/>
                    <w:szCs w:val="24"/>
                    <w:rtl w:val="0"/>
                  </w:rPr>
                  <w:t xml:space="preserve">OOO(OO Public OO High School )、OOO(Teacher trainer of National OO Normal University)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400" w:lineRule="auto"/>
              <w:jc w:val="both"/>
              <w:rPr>
                <w:b w:val="1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Curriculum Field：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400" w:lineRule="auto"/>
              <w:ind w:left="240" w:firstLine="0"/>
              <w:rPr>
                <w:sz w:val="24"/>
                <w:szCs w:val="24"/>
                <w:u w:val="singl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4"/>
                <w:szCs w:val="24"/>
                <w:rtl w:val="0"/>
              </w:rPr>
              <w:t xml:space="preserve">Physics   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4"/>
                <w:szCs w:val="24"/>
                <w:rtl w:val="0"/>
              </w:rPr>
              <w:t xml:space="preserve">Chemistry    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4"/>
                <w:szCs w:val="24"/>
                <w:rtl w:val="0"/>
              </w:rPr>
              <w:t xml:space="preserve">Biology    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4"/>
                <w:szCs w:val="24"/>
                <w:rtl w:val="0"/>
              </w:rPr>
              <w:t xml:space="preserve">Geoscience    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4"/>
                <w:szCs w:val="24"/>
                <w:rtl w:val="0"/>
              </w:rPr>
              <w:t xml:space="preserve">Technology Field   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Natural Sciences: Inquiry and Practice 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4"/>
                <w:szCs w:val="24"/>
                <w:rtl w:val="0"/>
              </w:rPr>
              <w:t xml:space="preserve">Mathematics 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4"/>
                <w:szCs w:val="24"/>
                <w:rtl w:val="0"/>
              </w:rPr>
              <w:t xml:space="preserve">Other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    (multiple response type)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the lesson plan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numPr>
                <w:ilvl w:val="1"/>
                <w:numId w:val="1"/>
              </w:numPr>
              <w:spacing w:line="400" w:lineRule="auto"/>
              <w:ind w:left="737" w:hanging="257"/>
              <w:jc w:val="both"/>
              <w:rPr>
                <w:color w:val="bfbfbf"/>
              </w:rPr>
            </w:pPr>
            <w:r w:rsidDel="00000000" w:rsidR="00000000" w:rsidRPr="00000000">
              <w:rPr>
                <w:color w:val="bfbfbf"/>
                <w:rtl w:val="0"/>
              </w:rPr>
              <w:t xml:space="preserve">Chinese font: Microsoft JhengHei; English font and numbers: Time New Roman.</w:t>
            </w:r>
          </w:p>
          <w:p w:rsidR="00000000" w:rsidDel="00000000" w:rsidP="00000000" w:rsidRDefault="00000000" w:rsidRPr="00000000" w14:paraId="00000008">
            <w:pPr>
              <w:numPr>
                <w:ilvl w:val="1"/>
                <w:numId w:val="1"/>
              </w:numPr>
              <w:spacing w:line="400" w:lineRule="auto"/>
              <w:ind w:left="737" w:hanging="257"/>
              <w:jc w:val="both"/>
              <w:rPr>
                <w:color w:val="bfbfbf"/>
              </w:rPr>
            </w:pPr>
            <w:r w:rsidDel="00000000" w:rsidR="00000000" w:rsidRPr="00000000">
              <w:rPr>
                <w:color w:val="bfbfbf"/>
                <w:rtl w:val="0"/>
              </w:rPr>
              <w:t xml:space="preserve">Size: 12 pt, pictures, graphics and texts in appendices should slightly less than 12 pt if necessary, but must not be less than 10 pt.</w:t>
            </w:r>
          </w:p>
          <w:p w:rsidR="00000000" w:rsidDel="00000000" w:rsidP="00000000" w:rsidRDefault="00000000" w:rsidRPr="00000000" w14:paraId="00000009">
            <w:pPr>
              <w:numPr>
                <w:ilvl w:val="1"/>
                <w:numId w:val="1"/>
              </w:numPr>
              <w:spacing w:line="400" w:lineRule="auto"/>
              <w:ind w:left="737" w:hanging="257"/>
              <w:jc w:val="both"/>
              <w:rPr>
                <w:color w:val="bfbfbf"/>
              </w:rPr>
            </w:pPr>
            <w:r w:rsidDel="00000000" w:rsidR="00000000" w:rsidRPr="00000000">
              <w:rPr>
                <w:color w:val="bfbfbf"/>
                <w:rtl w:val="0"/>
              </w:rPr>
              <w:t xml:space="preserve">Line spacing: should be fixed to 20 pt. 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2711"/>
              </w:tabs>
              <w:spacing w:line="4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inherit" w:cs="inherit" w:eastAsia="inherit" w:hAnsi="inherit"/>
                <w:color w:val="e8eaed"/>
                <w:sz w:val="42"/>
                <w:szCs w:val="4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Teaching hours</w:t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400" w:lineRule="auto"/>
              <w:jc w:val="both"/>
              <w:rPr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2711"/>
              </w:tabs>
              <w:spacing w:line="4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3.Design concept and motivation</w:t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4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2711"/>
              </w:tabs>
              <w:spacing w:line="4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Teaching Objectives</w:t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4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4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5.Grarde </w:t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480" w:right="0" w:hanging="4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480" w:right="0" w:hanging="48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Course design (pedagogy and procedures)</w:t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400" w:right="0" w:hanging="40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400" w:right="0" w:hanging="40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4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7.Assmeement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480" w:right="0" w:hanging="4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480" w:right="0" w:hanging="4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480" w:right="0" w:hanging="4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480" w:right="0" w:hanging="4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4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480" w:right="0" w:hanging="4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a6a6a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Must indicate the data sources.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400" w:lineRule="auto"/>
        <w:jc w:val="both"/>
        <w:rPr>
          <w:b w:val="1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00" w:lineRule="auto"/>
        <w:jc w:val="both"/>
        <w:rPr>
          <w:b w:val="1"/>
          <w:color w:val="262626"/>
        </w:rPr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262626"/>
              <w:rtl w:val="0"/>
            </w:rPr>
            <w:t xml:space="preserve">Notes：</w:t>
          </w:r>
        </w:sdtContent>
      </w:sdt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pages of the lesson plan are limited to 8 pages.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Except for abstract, everything can be presented in texts, hand-drawn graphics, or mind maps.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Submissions without using the format of the ‘’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Lesson plan and the Worksheet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’’ on the official website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will not be reviewed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Suggested format：</w:t>
          </w:r>
        </w:sdtContent>
      </w:sdt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737" w:right="0" w:hanging="2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Chinese font: Microsoft JhengHei; English font and numbers: Time New Roman.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737" w:right="0" w:hanging="2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Size: 12 pt, pictures, graphics and texts in appendices should slightly less than 12 pt if necessary, but must not be less than 10 pt.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737" w:right="0" w:hanging="2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Line spacing: should be fixed to 20 pt.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737" w:right="0" w:hanging="2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Table titles are arranged to center above the table and align the table; Figure titles are arranged to center below the figure and align the figure.</w:t>
      </w:r>
    </w:p>
    <w:p w:rsidR="00000000" w:rsidDel="00000000" w:rsidP="00000000" w:rsidRDefault="00000000" w:rsidRPr="00000000" w14:paraId="00000026">
      <w:pPr>
        <w:spacing w:line="400" w:lineRule="auto"/>
        <w:jc w:val="both"/>
        <w:rPr>
          <w:b w:val="1"/>
          <w:color w:val="262626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Arial Unicode MS"/>
  <w:font w:name="Calibri"/>
  <w:font w:name="inheri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84" w:hanging="284"/>
      </w:pPr>
      <w:rPr/>
    </w:lvl>
    <w:lvl w:ilvl="1">
      <w:start w:val="1"/>
      <w:numFmt w:val="bullet"/>
      <w:lvlText w:val="●"/>
      <w:lvlJc w:val="left"/>
      <w:pPr>
        <w:ind w:left="737" w:hanging="257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04F1C"/>
    <w:pPr>
      <w:widowControl w:val="0"/>
    </w:pPr>
    <w:rPr>
      <w:rFonts w:ascii="Times New Roman" w:cs="Times New Roman" w:eastAsia="新細明體" w:hAnsi="Times New Roman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cs="Times New Roman" w:eastAsia="新細明體" w:hAnsi="Times New Roman"/>
      <w:kern w:val="0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link w:val="a5"/>
    <w:uiPriority w:val="34"/>
    <w:qFormat w:val="1"/>
    <w:rsid w:val="00804F1C"/>
    <w:pPr>
      <w:ind w:left="480" w:leftChars="200"/>
    </w:pPr>
  </w:style>
  <w:style w:type="character" w:styleId="a5" w:customStyle="1">
    <w:name w:val="清單段落 字元"/>
    <w:link w:val="a4"/>
    <w:uiPriority w:val="34"/>
    <w:rsid w:val="00804F1C"/>
    <w:rPr>
      <w:rFonts w:ascii="Times New Roman" w:cs="Times New Roman" w:eastAsia="新細明體" w:hAnsi="Times New Roman"/>
      <w:szCs w:val="24"/>
    </w:rPr>
  </w:style>
  <w:style w:type="paragraph" w:styleId="a6">
    <w:name w:val="footer"/>
    <w:basedOn w:val="a"/>
    <w:link w:val="a7"/>
    <w:uiPriority w:val="99"/>
    <w:unhideWhenUsed w:val="1"/>
    <w:rsid w:val="00AD2612"/>
    <w:pPr>
      <w:tabs>
        <w:tab w:val="center" w:pos="4153"/>
        <w:tab w:val="right" w:pos="8306"/>
      </w:tabs>
      <w:snapToGrid w:val="0"/>
    </w:pPr>
    <w:rPr>
      <w:rFonts w:asciiTheme="minorHAnsi" w:cstheme="minorBidi" w:eastAsiaTheme="minorEastAsia" w:hAnsiTheme="minorHAnsi"/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 w:val="1"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首 字元"/>
    <w:basedOn w:val="a0"/>
    <w:link w:val="a8"/>
    <w:uiPriority w:val="99"/>
    <w:rsid w:val="001618AB"/>
    <w:rPr>
      <w:rFonts w:ascii="Times New Roman" w:cs="Times New Roman" w:eastAsia="新細明體" w:hAnsi="Times New Roman"/>
      <w:sz w:val="20"/>
      <w:szCs w:val="20"/>
    </w:rPr>
  </w:style>
  <w:style w:type="table" w:styleId="4-11" w:customStyle="1">
    <w:name w:val="格線表格 4 - 輔色 11"/>
    <w:basedOn w:val="a1"/>
    <w:uiPriority w:val="49"/>
    <w:rsid w:val="007705DA"/>
    <w:rPr>
      <w:rFonts w:ascii="Times New Roman" w:cs="Times New Roman" w:eastAsia="新細明體" w:hAnsi="Times New Roman"/>
      <w:kern w:val="0"/>
      <w:sz w:val="20"/>
      <w:szCs w:val="20"/>
    </w:r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paragraph" w:styleId="aa">
    <w:name w:val="caption"/>
    <w:basedOn w:val="a"/>
    <w:next w:val="a"/>
    <w:unhideWhenUsed w:val="1"/>
    <w:qFormat w:val="1"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 w:val="1"/>
    <w:rsid w:val="0032383E"/>
    <w:pPr>
      <w:widowControl w:val="1"/>
      <w:spacing w:after="100" w:afterAutospacing="1" w:before="100" w:beforeAutospacing="1"/>
    </w:pPr>
    <w:rPr>
      <w:rFonts w:ascii="新細明體" w:cs="新細明體" w:hAnsi="新細明體"/>
      <w:kern w:val="0"/>
    </w:rPr>
  </w:style>
  <w:style w:type="character" w:styleId="ab">
    <w:name w:val="Hyperlink"/>
    <w:basedOn w:val="a0"/>
    <w:uiPriority w:val="99"/>
    <w:unhideWhenUsed w:val="1"/>
    <w:rsid w:val="0087677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 w:val="1"/>
    <w:unhideWhenUsed w:val="1"/>
    <w:rsid w:val="00D20D4F"/>
    <w:rPr>
      <w:rFonts w:ascii="Courier New" w:cs="Courier New" w:hAnsi="Courier New"/>
      <w:sz w:val="20"/>
      <w:szCs w:val="20"/>
    </w:rPr>
  </w:style>
  <w:style w:type="character" w:styleId="HTML0" w:customStyle="1">
    <w:name w:val="HTML 預設格式 字元"/>
    <w:basedOn w:val="a0"/>
    <w:link w:val="HTML"/>
    <w:uiPriority w:val="99"/>
    <w:semiHidden w:val="1"/>
    <w:rsid w:val="00D20D4F"/>
    <w:rPr>
      <w:rFonts w:ascii="Courier New" w:cs="Courier New" w:eastAsia="新細明體" w:hAnsi="Courier New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t+f47XsAhEH0//Jgi0oGhG26yw==">CgMxLjAaFAoBMBIPCg0IB0IJEgdHdW5nc3VoGhQKATESDwoNCAdCCRIHR3VuZ3N1aBoUCgEyEg8KDQgHQgkSB0d1bmdzdWg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VCgIxMRIPCg0IB0IJEgdHdW5nc3VoGiYKAjEyEiAKHggHQhoKD1RpbWVzIE5ldyBSb21hbhIHR3VuZ3N1aDgAciExXzRiaUhNdlNYU3BKczZOMFpGRGZFaUtMZlZGb21Xc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2022-08-31T09:27:00Z</dcterms:created>
  <dc:creator>yu</dc:creator>
</cp:coreProperties>
</file>